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B" w:rsidRDefault="00E145BB" w:rsidP="00E145BB">
      <w:r>
        <w:t xml:space="preserve">           </w:t>
      </w:r>
    </w:p>
    <w:tbl>
      <w:tblPr>
        <w:tblStyle w:val="TableGrid"/>
        <w:tblW w:w="91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3913"/>
      </w:tblGrid>
      <w:tr w:rsidR="00E145BB" w:rsidTr="00D446A5">
        <w:tc>
          <w:tcPr>
            <w:tcW w:w="5256" w:type="dxa"/>
          </w:tcPr>
          <w:p w:rsidR="00E145BB" w:rsidRDefault="00E145BB" w:rsidP="00D446A5">
            <w:r>
              <w:rPr>
                <w:rFonts w:ascii="OpenSansLight" w:hAnsi="OpenSansLight" w:cs="Helvetica"/>
                <w:noProof/>
                <w:color w:val="FF7E00"/>
                <w:sz w:val="21"/>
                <w:szCs w:val="21"/>
                <w:lang w:val="en-GB" w:eastAsia="en-GB"/>
              </w:rPr>
              <w:drawing>
                <wp:inline distT="0" distB="0" distL="0" distR="0" wp14:anchorId="701833E9" wp14:editId="6B8C76DD">
                  <wp:extent cx="3200400" cy="1193369"/>
                  <wp:effectExtent l="0" t="0" r="0" b="635"/>
                  <wp:docPr id="8" name="Picture 1" descr="Vascular Society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cular Society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9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:rsidR="00E145BB" w:rsidRDefault="00E145BB" w:rsidP="00D446A5"/>
          <w:p w:rsidR="00E145BB" w:rsidRDefault="00E145BB" w:rsidP="00D446A5"/>
          <w:p w:rsidR="00E145BB" w:rsidRDefault="00E145BB" w:rsidP="00D446A5">
            <w:r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06B8FAD8" wp14:editId="017BDC02">
                  <wp:extent cx="2347595" cy="457200"/>
                  <wp:effectExtent l="0" t="0" r="0" b="0"/>
                  <wp:docPr id="1" name="Picture 1" descr="ouleaux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leaux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45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45BB" w:rsidRDefault="00E145BB" w:rsidP="00E145BB"/>
    <w:tbl>
      <w:tblPr>
        <w:tblStyle w:val="TableGrid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E145BB" w:rsidTr="00D446A5">
        <w:trPr>
          <w:trHeight w:val="450"/>
        </w:trPr>
        <w:tc>
          <w:tcPr>
            <w:tcW w:w="7797" w:type="dxa"/>
          </w:tcPr>
          <w:p w:rsidR="00E145BB" w:rsidRDefault="00E145BB" w:rsidP="00D446A5"/>
          <w:p w:rsidR="00E145BB" w:rsidRDefault="00E145BB" w:rsidP="00D446A5"/>
          <w:p w:rsidR="00E145BB" w:rsidRDefault="00E145BB" w:rsidP="00D446A5"/>
          <w:p w:rsidR="00E145BB" w:rsidRDefault="00E145BB" w:rsidP="00D446A5"/>
          <w:p w:rsidR="00E145BB" w:rsidRDefault="00E145BB" w:rsidP="00D446A5"/>
        </w:tc>
      </w:tr>
      <w:tr w:rsidR="00E145BB" w:rsidTr="00D446A5">
        <w:trPr>
          <w:trHeight w:val="450"/>
        </w:trPr>
        <w:tc>
          <w:tcPr>
            <w:tcW w:w="7797" w:type="dxa"/>
          </w:tcPr>
          <w:p w:rsidR="00E145BB" w:rsidRDefault="00E145BB" w:rsidP="00D446A5"/>
        </w:tc>
      </w:tr>
    </w:tbl>
    <w:p w:rsidR="00E145BB" w:rsidRDefault="00E145BB" w:rsidP="00E14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An Introduction to Vascular Surgery Skills Course</w:t>
      </w: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Default="00E145BB" w:rsidP="00E14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VSAGM</w:t>
      </w: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Default="00E145BB" w:rsidP="00E145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2017</w:t>
      </w: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Pr="00E145BB" w:rsidRDefault="00E145BB" w:rsidP="00E145BB">
      <w:pPr>
        <w:jc w:val="center"/>
        <w:rPr>
          <w:b/>
          <w:sz w:val="44"/>
          <w:szCs w:val="36"/>
        </w:rPr>
      </w:pPr>
    </w:p>
    <w:p w:rsidR="00E145BB" w:rsidRPr="00E145BB" w:rsidRDefault="00E145BB" w:rsidP="00E145BB">
      <w:pPr>
        <w:jc w:val="center"/>
        <w:rPr>
          <w:b/>
          <w:sz w:val="28"/>
        </w:rPr>
      </w:pPr>
      <w:bookmarkStart w:id="0" w:name="_GoBack"/>
      <w:bookmarkEnd w:id="0"/>
      <w:r w:rsidRPr="00E145BB">
        <w:rPr>
          <w:b/>
          <w:sz w:val="28"/>
        </w:rPr>
        <w:t>Date: Wednesday  22</w:t>
      </w:r>
      <w:r w:rsidRPr="00E145BB">
        <w:rPr>
          <w:b/>
          <w:sz w:val="28"/>
          <w:vertAlign w:val="superscript"/>
        </w:rPr>
        <w:t>nd</w:t>
      </w:r>
      <w:r w:rsidRPr="00E145BB">
        <w:rPr>
          <w:b/>
          <w:sz w:val="28"/>
        </w:rPr>
        <w:t xml:space="preserve"> November 2017</w:t>
      </w:r>
    </w:p>
    <w:p w:rsidR="00E145BB" w:rsidRPr="00E145BB" w:rsidRDefault="00E145BB" w:rsidP="00E145BB">
      <w:pPr>
        <w:jc w:val="center"/>
        <w:rPr>
          <w:b/>
          <w:sz w:val="28"/>
        </w:rPr>
      </w:pPr>
      <w:r w:rsidRPr="00E145BB">
        <w:rPr>
          <w:b/>
          <w:sz w:val="28"/>
        </w:rPr>
        <w:t>Afternoon 14:00 – 17:00</w:t>
      </w:r>
    </w:p>
    <w:p w:rsidR="00E145BB" w:rsidRPr="00E145BB" w:rsidRDefault="00E145BB" w:rsidP="00E145BB">
      <w:pPr>
        <w:jc w:val="center"/>
        <w:rPr>
          <w:b/>
          <w:sz w:val="28"/>
        </w:rPr>
      </w:pPr>
      <w:r w:rsidRPr="00E145BB">
        <w:rPr>
          <w:b/>
          <w:sz w:val="28"/>
        </w:rPr>
        <w:t>Cost £20</w:t>
      </w:r>
    </w:p>
    <w:p w:rsidR="00E145BB" w:rsidRPr="00E145BB" w:rsidRDefault="00E145BB" w:rsidP="00E145BB">
      <w:pPr>
        <w:jc w:val="center"/>
        <w:rPr>
          <w:b/>
          <w:sz w:val="28"/>
        </w:rPr>
      </w:pPr>
      <w:r w:rsidRPr="00E145BB">
        <w:rPr>
          <w:b/>
          <w:sz w:val="28"/>
        </w:rPr>
        <w:t>Venue:  Manchester</w:t>
      </w:r>
      <w:r>
        <w:rPr>
          <w:b/>
          <w:sz w:val="28"/>
        </w:rPr>
        <w:t xml:space="preserve"> Central</w:t>
      </w: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E145BB" w:rsidRDefault="00E145BB" w:rsidP="00E145BB">
      <w:pPr>
        <w:jc w:val="center"/>
        <w:rPr>
          <w:b/>
          <w:sz w:val="36"/>
          <w:szCs w:val="36"/>
        </w:rPr>
      </w:pPr>
    </w:p>
    <w:p w:rsidR="00676373" w:rsidRDefault="00E145BB">
      <w:r>
        <w:lastRenderedPageBreak/>
        <w:t xml:space="preserve">We are delighted to announce the first annual “Introduction to Vascular Surgery” course. This will be a whole afternoon of hands-on exposure to Vascular Surgery. </w:t>
      </w:r>
      <w:r w:rsidR="00676373">
        <w:t>The delega</w:t>
      </w:r>
      <w:r w:rsidR="00475B89">
        <w:t>tes will rotate around surgical skills stations where they will be taught: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B38AA" w:rsidTr="00AB38AA">
        <w:tc>
          <w:tcPr>
            <w:tcW w:w="4621" w:type="dxa"/>
          </w:tcPr>
          <w:p w:rsidR="00AB38AA" w:rsidRDefault="00AB38AA" w:rsidP="00AB38AA">
            <w:r>
              <w:t>EVAR simulation</w:t>
            </w:r>
            <w:r>
              <w:t xml:space="preserve"> &amp; Angioplasty</w:t>
            </w:r>
          </w:p>
          <w:p w:rsidR="00AB38AA" w:rsidRDefault="00AB38AA" w:rsidP="00AB38AA"/>
          <w:p w:rsidR="00AB38AA" w:rsidRDefault="00AB38AA">
            <w:r>
              <w:rPr>
                <w:noProof/>
                <w:lang w:eastAsia="en-GB"/>
              </w:rPr>
              <w:drawing>
                <wp:inline distT="0" distB="0" distL="0" distR="0" wp14:anchorId="1AF2CEC0" wp14:editId="6FF25C8F">
                  <wp:extent cx="2206756" cy="1240976"/>
                  <wp:effectExtent l="0" t="0" r="3175" b="0"/>
                  <wp:docPr id="4" name="Picture 4" descr="Image result for evar simul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evar simul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549" cy="124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38AA" w:rsidRDefault="00AB38AA">
            <w:r>
              <w:t>Vascular Anastomosis</w:t>
            </w:r>
          </w:p>
          <w:p w:rsidR="00AB38AA" w:rsidRDefault="00AB38AA"/>
          <w:p w:rsidR="00AB38AA" w:rsidRDefault="00AB38AA">
            <w:r>
              <w:rPr>
                <w:noProof/>
                <w:lang w:eastAsia="en-GB"/>
              </w:rPr>
              <w:drawing>
                <wp:inline distT="0" distB="0" distL="0" distR="0" wp14:anchorId="3FD5DEB9" wp14:editId="0ACE33F4">
                  <wp:extent cx="2524315" cy="1866123"/>
                  <wp:effectExtent l="0" t="0" r="0" b="1270"/>
                  <wp:docPr id="2" name="Picture 2" descr="Image result for vascular anastomos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ascular anastomosi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571"/>
                          <a:stretch/>
                        </pic:blipFill>
                        <pic:spPr bwMode="auto">
                          <a:xfrm>
                            <a:off x="0" y="0"/>
                            <a:ext cx="2528613" cy="186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AA" w:rsidTr="00AB38AA">
        <w:tc>
          <w:tcPr>
            <w:tcW w:w="4621" w:type="dxa"/>
          </w:tcPr>
          <w:p w:rsidR="00AB38AA" w:rsidRDefault="00AB38AA" w:rsidP="00AB38AA">
            <w:proofErr w:type="spellStart"/>
            <w:r>
              <w:t>Arteriotomy</w:t>
            </w:r>
            <w:proofErr w:type="spellEnd"/>
            <w:r>
              <w:t xml:space="preserve"> and closure</w:t>
            </w:r>
          </w:p>
          <w:p w:rsidR="00AB38AA" w:rsidRDefault="00AB38AA" w:rsidP="00AB38AA"/>
          <w:p w:rsidR="00AB38AA" w:rsidRDefault="00AB38AA">
            <w:r>
              <w:rPr>
                <w:noProof/>
                <w:lang w:eastAsia="en-GB"/>
              </w:rPr>
              <w:drawing>
                <wp:inline distT="0" distB="0" distL="0" distR="0" wp14:anchorId="624BA09E" wp14:editId="0A5DBAB9">
                  <wp:extent cx="2416810" cy="2164715"/>
                  <wp:effectExtent l="0" t="0" r="2540" b="6985"/>
                  <wp:docPr id="5" name="Picture 5" descr="Image result for Arteriotomy and clos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Arteriotomy and clos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6810" cy="2164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B38AA" w:rsidRDefault="00AB38AA" w:rsidP="00AB38AA">
            <w:r>
              <w:t>Patch repair</w:t>
            </w:r>
          </w:p>
          <w:p w:rsidR="00AB38AA" w:rsidRDefault="00AB38AA" w:rsidP="00AB38AA"/>
          <w:p w:rsidR="00AB38AA" w:rsidRDefault="00AB38AA" w:rsidP="00AB38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8D0FF35" wp14:editId="14DB7058">
                  <wp:extent cx="1306286" cy="2136419"/>
                  <wp:effectExtent l="0" t="0" r="8255" b="0"/>
                  <wp:docPr id="6" name="Picture 6" descr="Image result for carotid patch su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carotid patch su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56" r="26421"/>
                          <a:stretch/>
                        </pic:blipFill>
                        <pic:spPr bwMode="auto">
                          <a:xfrm>
                            <a:off x="0" y="0"/>
                            <a:ext cx="1305429" cy="2135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38AA" w:rsidTr="00AB38AA">
        <w:tc>
          <w:tcPr>
            <w:tcW w:w="4621" w:type="dxa"/>
          </w:tcPr>
          <w:p w:rsidR="00AB38AA" w:rsidRDefault="00AB38AA"/>
        </w:tc>
        <w:tc>
          <w:tcPr>
            <w:tcW w:w="4621" w:type="dxa"/>
          </w:tcPr>
          <w:p w:rsidR="00AB38AA" w:rsidRDefault="00AB38AA"/>
        </w:tc>
      </w:tr>
    </w:tbl>
    <w:p w:rsidR="00AB38AA" w:rsidRDefault="00AB38AA"/>
    <w:p w:rsidR="00AB38AA" w:rsidRDefault="00AB38AA"/>
    <w:p w:rsidR="00AB38AA" w:rsidRDefault="00AB38AA" w:rsidP="002012ED">
      <w:pPr>
        <w:jc w:val="center"/>
      </w:pPr>
      <w:r>
        <w:t xml:space="preserve">There will be </w:t>
      </w:r>
      <w:r w:rsidRPr="00AB38AA">
        <w:rPr>
          <w:u w:val="single"/>
        </w:rPr>
        <w:t>free registration to the V</w:t>
      </w:r>
      <w:r w:rsidR="002012ED">
        <w:rPr>
          <w:u w:val="single"/>
        </w:rPr>
        <w:t xml:space="preserve">ascular </w:t>
      </w:r>
      <w:r w:rsidRPr="00AB38AA">
        <w:rPr>
          <w:u w:val="single"/>
        </w:rPr>
        <w:t>S</w:t>
      </w:r>
      <w:r w:rsidR="002012ED">
        <w:rPr>
          <w:u w:val="single"/>
        </w:rPr>
        <w:t xml:space="preserve">ociety </w:t>
      </w:r>
      <w:r w:rsidRPr="00AB38AA">
        <w:rPr>
          <w:u w:val="single"/>
        </w:rPr>
        <w:t>AGM</w:t>
      </w:r>
      <w:r>
        <w:t xml:space="preserve"> for all entrants </w:t>
      </w:r>
      <w:r>
        <w:t>who apply fo</w:t>
      </w:r>
      <w:r w:rsidR="002012ED">
        <w:t>r the Student essay competition.</w:t>
      </w:r>
    </w:p>
    <w:p w:rsidR="00AB38AA" w:rsidRDefault="00AB38AA"/>
    <w:p w:rsidR="00381B46" w:rsidRDefault="00381B46">
      <w:r>
        <w:t xml:space="preserve">For further details please contact </w:t>
      </w:r>
    </w:p>
    <w:p w:rsidR="00E145BB" w:rsidRDefault="00E145BB">
      <w:hyperlink r:id="rId13" w:history="1">
        <w:r w:rsidRPr="00D91E0D">
          <w:rPr>
            <w:rStyle w:val="Hyperlink"/>
          </w:rPr>
          <w:t>http://www.rouleauxclub.com/forms/register/</w:t>
        </w:r>
      </w:hyperlink>
    </w:p>
    <w:p w:rsidR="00E145BB" w:rsidRDefault="00E145BB">
      <w:hyperlink r:id="rId14" w:history="1">
        <w:r w:rsidRPr="00D91E0D">
          <w:rPr>
            <w:rStyle w:val="Hyperlink"/>
          </w:rPr>
          <w:t>https://www.vascularsociety.org.uk/asm/tickets_fees.aspx</w:t>
        </w:r>
      </w:hyperlink>
    </w:p>
    <w:p w:rsidR="00E145BB" w:rsidRDefault="00E145BB"/>
    <w:p w:rsidR="00381B46" w:rsidRDefault="00381B46"/>
    <w:sectPr w:rsidR="00381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596B"/>
    <w:multiLevelType w:val="hybridMultilevel"/>
    <w:tmpl w:val="449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73"/>
    <w:rsid w:val="002012ED"/>
    <w:rsid w:val="00381B46"/>
    <w:rsid w:val="00475B89"/>
    <w:rsid w:val="004E19F0"/>
    <w:rsid w:val="004F0795"/>
    <w:rsid w:val="00676373"/>
    <w:rsid w:val="006B2C56"/>
    <w:rsid w:val="006B7765"/>
    <w:rsid w:val="00AB38AA"/>
    <w:rsid w:val="00B26F65"/>
    <w:rsid w:val="00E145BB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45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8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B4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145B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38A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ouleauxclub.com/forms/register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vascularsociety.org.uk/default.aspx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vascularsociety.org.uk/asm/tickets_fe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Stather</dc:creator>
  <cp:lastModifiedBy>Awopetu, Ayoola</cp:lastModifiedBy>
  <cp:revision>4</cp:revision>
  <dcterms:created xsi:type="dcterms:W3CDTF">2017-08-09T16:16:00Z</dcterms:created>
  <dcterms:modified xsi:type="dcterms:W3CDTF">2017-09-04T11:30:00Z</dcterms:modified>
</cp:coreProperties>
</file>